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0F990AE" w14:textId="20EEA6A6" w:rsidR="00DB4A45" w:rsidRDefault="001333F2" w:rsidP="00DB4A45">
      <w:pPr>
        <w:spacing w:line="360" w:lineRule="auto"/>
        <w:ind w:firstLine="709"/>
        <w:rPr>
          <w:b/>
          <w:bCs/>
          <w:u w:val="single"/>
        </w:rPr>
      </w:pPr>
      <w:r>
        <w:tab/>
      </w:r>
      <w:r>
        <w:tab/>
      </w:r>
      <w:r>
        <w:tab/>
      </w:r>
      <w:r w:rsidR="00915F52">
        <w:rPr>
          <w:b/>
          <w:bCs/>
          <w:u w:val="single"/>
        </w:rPr>
        <w:t>NOMAS RANKING</w:t>
      </w:r>
      <w:r w:rsidR="00A737A8">
        <w:rPr>
          <w:b/>
          <w:bCs/>
          <w:u w:val="single"/>
        </w:rPr>
        <w:t>/LIGA</w:t>
      </w:r>
      <w:r w:rsidR="00915F52">
        <w:rPr>
          <w:b/>
          <w:bCs/>
          <w:u w:val="single"/>
        </w:rPr>
        <w:t xml:space="preserve"> LA PEÑA PADEL</w:t>
      </w:r>
    </w:p>
    <w:p w14:paraId="0BE868C5" w14:textId="77777777" w:rsidR="00915F52" w:rsidRDefault="00915F52" w:rsidP="00DB4A45">
      <w:pPr>
        <w:spacing w:line="360" w:lineRule="auto"/>
        <w:ind w:firstLine="709"/>
        <w:rPr>
          <w:b/>
          <w:bCs/>
          <w:u w:val="single"/>
        </w:rPr>
      </w:pPr>
    </w:p>
    <w:p w14:paraId="3D4D8B13" w14:textId="520DF373" w:rsidR="001320F0" w:rsidRDefault="001320F0" w:rsidP="00A737A8">
      <w:pPr>
        <w:pStyle w:val="Prrafodelista"/>
        <w:numPr>
          <w:ilvl w:val="0"/>
          <w:numId w:val="7"/>
        </w:numPr>
        <w:spacing w:line="360" w:lineRule="auto"/>
        <w:jc w:val="both"/>
      </w:pPr>
      <w:r w:rsidRPr="00A737A8">
        <w:rPr>
          <w:b/>
          <w:bCs/>
          <w:u w:val="single"/>
        </w:rPr>
        <w:t>Duración y sistema:</w:t>
      </w:r>
      <w:r>
        <w:t xml:space="preserve"> El ranking tendrá una duración efectiva de </w:t>
      </w:r>
      <w:r w:rsidR="00F45163">
        <w:t>6</w:t>
      </w:r>
      <w:r>
        <w:t xml:space="preserve"> meses comprendidos entre el </w:t>
      </w:r>
      <w:r w:rsidR="00F45163">
        <w:t>03</w:t>
      </w:r>
      <w:r>
        <w:t xml:space="preserve"> de </w:t>
      </w:r>
      <w:r w:rsidR="000C7863">
        <w:t>marzo</w:t>
      </w:r>
      <w:r>
        <w:t xml:space="preserve"> y </w:t>
      </w:r>
      <w:r w:rsidR="00F45163">
        <w:t>30</w:t>
      </w:r>
      <w:r>
        <w:t xml:space="preserve"> de </w:t>
      </w:r>
      <w:r w:rsidR="00F45163">
        <w:t>Septiembre</w:t>
      </w:r>
      <w:r>
        <w:t>. L</w:t>
      </w:r>
      <w:r w:rsidR="00F45163">
        <w:t>as</w:t>
      </w:r>
      <w:r>
        <w:t xml:space="preserve"> </w:t>
      </w:r>
      <w:r w:rsidR="00F45163">
        <w:t>parejas</w:t>
      </w:r>
      <w:r>
        <w:t xml:space="preserve"> se dividirán en grupos </w:t>
      </w:r>
      <w:r w:rsidR="00F45163">
        <w:t>5 parejas cada uno que la aplicación designara en que grupo queda cada pareja al inicio</w:t>
      </w:r>
      <w:r>
        <w:t xml:space="preserve">. Cada grupo estará formado por </w:t>
      </w:r>
      <w:r w:rsidR="00F45163">
        <w:t>5</w:t>
      </w:r>
      <w:r>
        <w:t xml:space="preserve"> parejas. </w:t>
      </w:r>
      <w:r w:rsidR="00F45163">
        <w:t xml:space="preserve">Se </w:t>
      </w:r>
      <w:r w:rsidR="00A737A8">
        <w:t>jugará un partido por semana y los ganadores se encargarán de decir el resultado a la organización</w:t>
      </w:r>
      <w:r w:rsidR="000949B9">
        <w:t>, al terminar el mes de cada grupo ascenderán dos y bajarán dos</w:t>
      </w:r>
      <w:r w:rsidR="00C42621">
        <w:t xml:space="preserve">, hay tiempo suficiente para que los que han quedado en el </w:t>
      </w:r>
      <w:r w:rsidR="000C7863">
        <w:t>último</w:t>
      </w:r>
      <w:r w:rsidR="00C42621">
        <w:t xml:space="preserve"> grupo, si se lo merecen, puedan llegar al primero.</w:t>
      </w:r>
    </w:p>
    <w:p w14:paraId="4D693969" w14:textId="77777777" w:rsidR="000949B9" w:rsidRDefault="000949B9" w:rsidP="000949B9">
      <w:pPr>
        <w:pStyle w:val="Prrafodelista"/>
        <w:spacing w:line="360" w:lineRule="auto"/>
        <w:ind w:left="1068"/>
        <w:jc w:val="both"/>
      </w:pPr>
    </w:p>
    <w:p w14:paraId="78049173" w14:textId="26400142" w:rsidR="009F7D2F" w:rsidRDefault="009F7D2F" w:rsidP="00A737A8">
      <w:pPr>
        <w:pStyle w:val="Prrafodelista"/>
        <w:spacing w:line="360" w:lineRule="auto"/>
        <w:ind w:left="1068"/>
        <w:jc w:val="both"/>
      </w:pPr>
      <w:r>
        <w:t>Se podrán jugar los partidos donde se pongan de acuerdo las parejas implicadas en el partido semanal pagando tanto las pista</w:t>
      </w:r>
      <w:r w:rsidR="00C42621">
        <w:t xml:space="preserve"> (si es en punt groc 5 euros)</w:t>
      </w:r>
      <w:r>
        <w:t xml:space="preserve"> como las bolas</w:t>
      </w:r>
      <w:r w:rsidR="00C42621">
        <w:t xml:space="preserve"> (1 euro cada jugador)</w:t>
      </w:r>
      <w:r>
        <w:t xml:space="preserve"> del partido</w:t>
      </w:r>
      <w:r w:rsidR="00674153">
        <w:t>, si no se llegase a un acuerdo en día y fecha, entonces la organización lo resolverá. De todos modos, tenemos que entender que esto lo hacemos para intentar tener una competición sana, competir y divertirnos jugando nuestro deporte favorito. También intentaremos hacer quedadas para pasar un rato juntos, con barbacoas, quedadas mini americanas con barbacoa, etc. Se irán programando con tiempo para que todo el mundo pueda asistir.</w:t>
      </w:r>
    </w:p>
    <w:p w14:paraId="2560AFB9" w14:textId="77777777" w:rsidR="000949B9" w:rsidRDefault="000949B9" w:rsidP="00A737A8">
      <w:pPr>
        <w:pStyle w:val="Prrafodelista"/>
        <w:spacing w:line="360" w:lineRule="auto"/>
        <w:ind w:left="1068"/>
        <w:jc w:val="both"/>
      </w:pPr>
    </w:p>
    <w:p w14:paraId="75223A02" w14:textId="3F963D49" w:rsidR="00A737A8" w:rsidRDefault="009F7D2F" w:rsidP="00A737A8">
      <w:pPr>
        <w:pStyle w:val="Prrafodelista"/>
        <w:spacing w:line="360" w:lineRule="auto"/>
        <w:ind w:left="1068"/>
        <w:jc w:val="both"/>
      </w:pPr>
      <w:r>
        <w:t>Si se jugasen e</w:t>
      </w:r>
      <w:r w:rsidR="00A737A8">
        <w:t>n Punt Groc,</w:t>
      </w:r>
      <w:r>
        <w:t xml:space="preserve"> tenemos un acuerdo para </w:t>
      </w:r>
      <w:r w:rsidR="00A737A8">
        <w:t>reservar</w:t>
      </w:r>
      <w:r>
        <w:t>las</w:t>
      </w:r>
      <w:r w:rsidR="00A737A8">
        <w:t xml:space="preserve">, me lo comunicáis por wasap </w:t>
      </w:r>
      <w:r w:rsidR="000949B9">
        <w:t xml:space="preserve">(670-062070), </w:t>
      </w:r>
      <w:r w:rsidR="00A737A8">
        <w:t>para reservarlas yo directamente con el club o por playtomic,</w:t>
      </w:r>
      <w:r w:rsidR="00C42621">
        <w:t xml:space="preserve"> si la cogéis por playtomic, os poneis en contacto conmigo para cancelarla y yo cogerla al momento, </w:t>
      </w:r>
      <w:r>
        <w:t>me las liquidáis a mi:</w:t>
      </w:r>
    </w:p>
    <w:p w14:paraId="3EC24D04" w14:textId="77777777" w:rsidR="000949B9" w:rsidRDefault="000949B9" w:rsidP="00A737A8">
      <w:pPr>
        <w:pStyle w:val="Prrafodelista"/>
        <w:spacing w:line="360" w:lineRule="auto"/>
        <w:ind w:left="1068"/>
        <w:jc w:val="both"/>
      </w:pPr>
    </w:p>
    <w:p w14:paraId="0D858C69" w14:textId="2C93D795" w:rsidR="009F7D2F" w:rsidRPr="000949B9" w:rsidRDefault="009F7D2F" w:rsidP="00A737A8">
      <w:pPr>
        <w:pStyle w:val="Prrafodelista"/>
        <w:spacing w:line="360" w:lineRule="auto"/>
        <w:ind w:left="1068"/>
        <w:jc w:val="both"/>
        <w:rPr>
          <w:b/>
          <w:bCs/>
          <w:u w:val="single"/>
        </w:rPr>
      </w:pPr>
      <w:r w:rsidRPr="000949B9">
        <w:rPr>
          <w:b/>
          <w:bCs/>
          <w:u w:val="single"/>
        </w:rPr>
        <w:t>ALBERTO MARAÑON GULLON</w:t>
      </w:r>
    </w:p>
    <w:p w14:paraId="721C74B5" w14:textId="1C0D5AD5" w:rsidR="009F7D2F" w:rsidRPr="000949B9" w:rsidRDefault="009F7D2F" w:rsidP="00A737A8">
      <w:pPr>
        <w:pStyle w:val="Prrafodelista"/>
        <w:spacing w:line="360" w:lineRule="auto"/>
        <w:ind w:left="1068"/>
        <w:jc w:val="both"/>
        <w:rPr>
          <w:b/>
          <w:bCs/>
          <w:u w:val="single"/>
        </w:rPr>
      </w:pPr>
      <w:r w:rsidRPr="000949B9">
        <w:rPr>
          <w:b/>
          <w:bCs/>
          <w:u w:val="single"/>
        </w:rPr>
        <w:t xml:space="preserve">Nº CUENTA: </w:t>
      </w:r>
      <w:r w:rsidR="00266C53" w:rsidRPr="000949B9">
        <w:rPr>
          <w:b/>
          <w:bCs/>
          <w:u w:val="single"/>
        </w:rPr>
        <w:t>BBVA - ES67 0182 5830 9302 0855 0710</w:t>
      </w:r>
    </w:p>
    <w:p w14:paraId="26874BFA" w14:textId="77777777" w:rsidR="009F7D2F" w:rsidRDefault="009F7D2F" w:rsidP="00A737A8">
      <w:pPr>
        <w:pStyle w:val="Prrafodelista"/>
        <w:spacing w:line="360" w:lineRule="auto"/>
        <w:ind w:left="1068"/>
        <w:jc w:val="both"/>
      </w:pPr>
    </w:p>
    <w:p w14:paraId="182145B1" w14:textId="214F007B" w:rsidR="000949B9" w:rsidRDefault="000949B9" w:rsidP="00A737A8">
      <w:pPr>
        <w:pStyle w:val="Prrafodelista"/>
        <w:spacing w:line="360" w:lineRule="auto"/>
        <w:ind w:left="1068"/>
        <w:jc w:val="both"/>
      </w:pPr>
      <w:r>
        <w:t>Al terminar los 6 meses de competición, habrá premios para los tres primeros clarificados del grupo 1 y los primeros clasificados del resto de grupos.</w:t>
      </w:r>
    </w:p>
    <w:p w14:paraId="167E2FF4" w14:textId="77777777" w:rsidR="00442061" w:rsidRDefault="00442061" w:rsidP="00A737A8">
      <w:pPr>
        <w:pStyle w:val="Prrafodelista"/>
        <w:spacing w:line="360" w:lineRule="auto"/>
        <w:ind w:left="1068"/>
        <w:jc w:val="both"/>
      </w:pPr>
    </w:p>
    <w:p w14:paraId="323344C6" w14:textId="3CD84DE9" w:rsidR="00442061" w:rsidRDefault="00442061" w:rsidP="00A737A8">
      <w:pPr>
        <w:pStyle w:val="Prrafodelista"/>
        <w:spacing w:line="360" w:lineRule="auto"/>
        <w:ind w:left="1068"/>
        <w:jc w:val="both"/>
      </w:pPr>
      <w:r>
        <w:t>Para poder seguir la competición, clasificación, partidos designados, etc, tendrán que bajarse la aplicación XPORTY y darse de alta con el mismo email que me han indicado a la hora de la inscripción.</w:t>
      </w:r>
    </w:p>
    <w:p w14:paraId="4D269A06" w14:textId="77777777" w:rsidR="000949B9" w:rsidRDefault="000949B9" w:rsidP="00A737A8">
      <w:pPr>
        <w:pStyle w:val="Prrafodelista"/>
        <w:spacing w:line="360" w:lineRule="auto"/>
        <w:ind w:left="1068"/>
        <w:jc w:val="both"/>
      </w:pPr>
    </w:p>
    <w:p w14:paraId="547510B5" w14:textId="77777777" w:rsidR="00C42621" w:rsidRDefault="00C42621" w:rsidP="00241A30">
      <w:pPr>
        <w:spacing w:line="360" w:lineRule="auto"/>
        <w:ind w:firstLine="708"/>
        <w:rPr>
          <w:b/>
          <w:bCs/>
          <w:u w:val="single"/>
        </w:rPr>
      </w:pPr>
    </w:p>
    <w:p w14:paraId="15138C7E" w14:textId="77777777" w:rsidR="00C42621" w:rsidRDefault="00C42621" w:rsidP="00241A30">
      <w:pPr>
        <w:spacing w:line="360" w:lineRule="auto"/>
        <w:ind w:firstLine="708"/>
        <w:rPr>
          <w:b/>
          <w:bCs/>
          <w:u w:val="single"/>
        </w:rPr>
      </w:pPr>
    </w:p>
    <w:p w14:paraId="73919355" w14:textId="2A0ECE78" w:rsidR="001320F0" w:rsidRPr="00241A30" w:rsidRDefault="001320F0" w:rsidP="00241A30">
      <w:pPr>
        <w:spacing w:line="360" w:lineRule="auto"/>
        <w:ind w:firstLine="708"/>
        <w:rPr>
          <w:b/>
          <w:bCs/>
          <w:u w:val="single"/>
        </w:rPr>
      </w:pPr>
      <w:r w:rsidRPr="00241A30">
        <w:rPr>
          <w:b/>
          <w:bCs/>
          <w:u w:val="single"/>
        </w:rPr>
        <w:lastRenderedPageBreak/>
        <w:t xml:space="preserve">2. Puntuación: </w:t>
      </w:r>
    </w:p>
    <w:p w14:paraId="493D6531" w14:textId="6111CAB7" w:rsidR="001320F0" w:rsidRDefault="001320F0" w:rsidP="001320F0">
      <w:pPr>
        <w:spacing w:line="360" w:lineRule="auto"/>
        <w:ind w:firstLine="708"/>
      </w:pPr>
      <w:r>
        <w:t xml:space="preserve">-  Si una pareja gana en dos sets, recibirá 3 puntos </w:t>
      </w:r>
      <w:r w:rsidR="008C7F04">
        <w:t>la pareja</w:t>
      </w:r>
    </w:p>
    <w:p w14:paraId="46B6BD76" w14:textId="50923B13" w:rsidR="001320F0" w:rsidRDefault="001320F0" w:rsidP="001320F0">
      <w:pPr>
        <w:spacing w:line="360" w:lineRule="auto"/>
        <w:ind w:firstLine="708"/>
      </w:pPr>
      <w:r>
        <w:t xml:space="preserve">-  Si una pareja gana en tres sets, recibirá 2 puntos </w:t>
      </w:r>
      <w:r w:rsidR="00BD104D">
        <w:t>la pareja</w:t>
      </w:r>
    </w:p>
    <w:p w14:paraId="35495916" w14:textId="43BC4264" w:rsidR="001320F0" w:rsidRDefault="001320F0" w:rsidP="001320F0">
      <w:pPr>
        <w:spacing w:line="360" w:lineRule="auto"/>
        <w:ind w:firstLine="708"/>
      </w:pPr>
      <w:r>
        <w:t xml:space="preserve">-  Si una pareja pierde en tres sets, recibirá 1 punto </w:t>
      </w:r>
      <w:r w:rsidR="00BD104D">
        <w:t>la pareja</w:t>
      </w:r>
    </w:p>
    <w:p w14:paraId="2C339B6B" w14:textId="71A5AC15" w:rsidR="001320F0" w:rsidRDefault="001320F0" w:rsidP="00A737A8">
      <w:pPr>
        <w:spacing w:line="360" w:lineRule="auto"/>
        <w:ind w:firstLine="708"/>
      </w:pPr>
      <w:r>
        <w:t>-  Si una pareja pierde en dos sets, no recibirá ningún punto</w:t>
      </w:r>
      <w:r w:rsidR="00BD104D">
        <w:t>.</w:t>
      </w:r>
    </w:p>
    <w:p w14:paraId="4ED5DAB7" w14:textId="77777777" w:rsidR="00241A30" w:rsidRDefault="00241A30" w:rsidP="00241A30">
      <w:pPr>
        <w:spacing w:line="360" w:lineRule="auto"/>
      </w:pPr>
    </w:p>
    <w:p w14:paraId="729DD773" w14:textId="53A653FE" w:rsidR="00241A30" w:rsidRDefault="00241A30" w:rsidP="00241A30">
      <w:pPr>
        <w:spacing w:line="360" w:lineRule="auto"/>
        <w:ind w:firstLine="708"/>
      </w:pPr>
      <w:r w:rsidRPr="00241A30">
        <w:rPr>
          <w:b/>
          <w:bCs/>
          <w:u w:val="single"/>
        </w:rPr>
        <w:t>3. Bolas:</w:t>
      </w:r>
      <w:r>
        <w:t xml:space="preserve"> </w:t>
      </w:r>
      <w:r w:rsidR="00AF6D3A">
        <w:t xml:space="preserve">Cada partido aportaremos 1 euro los cuatro participantes mas 5 euros de alquiler de la pista y así tendremos bolas nuevas todos los partidos. </w:t>
      </w:r>
    </w:p>
    <w:p w14:paraId="14E51E5B" w14:textId="77777777" w:rsidR="00241A30" w:rsidRDefault="00241A30" w:rsidP="00241A30">
      <w:pPr>
        <w:spacing w:line="360" w:lineRule="auto"/>
        <w:ind w:firstLine="708"/>
      </w:pPr>
    </w:p>
    <w:p w14:paraId="2E93B969" w14:textId="706F86EF" w:rsidR="001320F0" w:rsidRDefault="00241A30" w:rsidP="00C70928">
      <w:pPr>
        <w:spacing w:line="360" w:lineRule="auto"/>
        <w:ind w:firstLine="708"/>
      </w:pPr>
      <w:r>
        <w:rPr>
          <w:b/>
          <w:bCs/>
          <w:u w:val="single"/>
        </w:rPr>
        <w:t>4.</w:t>
      </w:r>
      <w:r w:rsidR="001078C8">
        <w:rPr>
          <w:b/>
          <w:bCs/>
          <w:u w:val="single"/>
        </w:rPr>
        <w:t xml:space="preserve"> Tanteo: </w:t>
      </w:r>
      <w:r w:rsidR="002039EC">
        <w:rPr>
          <w:b/>
          <w:bCs/>
        </w:rPr>
        <w:t xml:space="preserve"> </w:t>
      </w:r>
      <w:r w:rsidR="001078C8">
        <w:t xml:space="preserve">será al mejor de </w:t>
      </w:r>
      <w:r w:rsidR="002039EC">
        <w:t>tres</w:t>
      </w:r>
      <w:r w:rsidR="001078C8">
        <w:t xml:space="preserve"> sets. </w:t>
      </w:r>
      <w:r w:rsidR="002039EC">
        <w:t xml:space="preserve">jugándose el tercero </w:t>
      </w:r>
      <w:r w:rsidR="001078C8">
        <w:t>un supertibreak final a 10 puntos en lugar de un 3 set. Se juega con PUNTO DE ORO.</w:t>
      </w:r>
    </w:p>
    <w:p w14:paraId="510FCC75" w14:textId="77777777" w:rsidR="00D60202" w:rsidRDefault="00D60202" w:rsidP="00C70928">
      <w:pPr>
        <w:spacing w:line="360" w:lineRule="auto"/>
        <w:ind w:firstLine="708"/>
      </w:pPr>
    </w:p>
    <w:p w14:paraId="7D4D63FD" w14:textId="03604FA2" w:rsidR="00D60202" w:rsidRDefault="00D60202" w:rsidP="00D60202">
      <w:pPr>
        <w:spacing w:line="360" w:lineRule="auto"/>
        <w:ind w:firstLine="708"/>
      </w:pPr>
      <w:r>
        <w:rPr>
          <w:b/>
          <w:bCs/>
          <w:u w:val="single"/>
        </w:rPr>
        <w:t xml:space="preserve">5. Partidos no Jugados: </w:t>
      </w:r>
      <w:r>
        <w:rPr>
          <w:b/>
          <w:bCs/>
        </w:rPr>
        <w:t xml:space="preserve"> </w:t>
      </w:r>
      <w:r w:rsidR="00274121">
        <w:t>Si al finalizar las 5 jornadas de las Fases, no se ha llegado a jugar algún partido por no llegar a un acuerdo en día y hora o porque una vez establecida la fecha</w:t>
      </w:r>
      <w:r w:rsidR="00132594">
        <w:t xml:space="preserve"> por la organización,</w:t>
      </w:r>
      <w:r w:rsidR="00274121">
        <w:t xml:space="preserve"> no se haya podido disputar.</w:t>
      </w:r>
    </w:p>
    <w:p w14:paraId="22BE1B1F" w14:textId="77777777" w:rsidR="00274121" w:rsidRDefault="00274121" w:rsidP="00D60202">
      <w:pPr>
        <w:spacing w:line="360" w:lineRule="auto"/>
        <w:ind w:firstLine="708"/>
      </w:pPr>
    </w:p>
    <w:p w14:paraId="60435FDA" w14:textId="5BC79987" w:rsidR="00274121" w:rsidRDefault="00274121" w:rsidP="00274121">
      <w:pPr>
        <w:pStyle w:val="Prrafodelista"/>
        <w:numPr>
          <w:ilvl w:val="0"/>
          <w:numId w:val="8"/>
        </w:numPr>
        <w:spacing w:line="360" w:lineRule="auto"/>
      </w:pPr>
      <w:r>
        <w:t>Si los cuatro en la fecha señalada por la organización no pueden, se les daría el partido por no jugado.</w:t>
      </w:r>
    </w:p>
    <w:p w14:paraId="30E85312" w14:textId="0C311E22" w:rsidR="00274121" w:rsidRDefault="00274121" w:rsidP="00274121">
      <w:pPr>
        <w:pStyle w:val="Prrafodelista"/>
        <w:numPr>
          <w:ilvl w:val="0"/>
          <w:numId w:val="8"/>
        </w:numPr>
        <w:spacing w:line="360" w:lineRule="auto"/>
      </w:pPr>
      <w:r>
        <w:t>Si cuando en la fecha señalada por la organización uno de los miembros del partido no puede, se le dará el partido por perdido a la pareja que no se puede presentar por 6-0 6-0.</w:t>
      </w:r>
    </w:p>
    <w:p w14:paraId="02CED4F1" w14:textId="77777777" w:rsidR="00274121" w:rsidRDefault="00274121" w:rsidP="00D60202">
      <w:pPr>
        <w:spacing w:line="360" w:lineRule="auto"/>
        <w:ind w:firstLine="708"/>
      </w:pPr>
    </w:p>
    <w:p w14:paraId="7A8B3AB3" w14:textId="49F945C8" w:rsidR="004E27AF" w:rsidRPr="004E27AF" w:rsidRDefault="004E27AF" w:rsidP="004E27AF">
      <w:pPr>
        <w:spacing w:line="360" w:lineRule="auto"/>
        <w:ind w:firstLine="708"/>
      </w:pPr>
      <w:r>
        <w:rPr>
          <w:b/>
          <w:bCs/>
          <w:u w:val="single"/>
        </w:rPr>
        <w:t>6</w:t>
      </w:r>
      <w:r>
        <w:rPr>
          <w:b/>
          <w:bCs/>
          <w:u w:val="single"/>
        </w:rPr>
        <w:t xml:space="preserve">. </w:t>
      </w:r>
      <w:r>
        <w:rPr>
          <w:b/>
          <w:bCs/>
          <w:u w:val="single"/>
        </w:rPr>
        <w:t>Premios</w:t>
      </w:r>
      <w:r>
        <w:rPr>
          <w:b/>
          <w:bCs/>
          <w:u w:val="single"/>
        </w:rPr>
        <w:t xml:space="preserve">: </w:t>
      </w:r>
      <w:r>
        <w:rPr>
          <w:b/>
          <w:bCs/>
        </w:rPr>
        <w:t xml:space="preserve"> </w:t>
      </w:r>
      <w:r>
        <w:t>al finalizar la competición a finales de septiembre de 2025, se le entregara un premio a los tres primeros de cada grupo.</w:t>
      </w:r>
    </w:p>
    <w:p w14:paraId="4CC14796" w14:textId="77777777" w:rsidR="00274121" w:rsidRPr="00274121" w:rsidRDefault="00274121" w:rsidP="00D60202">
      <w:pPr>
        <w:spacing w:line="360" w:lineRule="auto"/>
        <w:ind w:firstLine="708"/>
      </w:pPr>
    </w:p>
    <w:p w14:paraId="7789D215" w14:textId="77777777" w:rsidR="00D60202" w:rsidRPr="00915F52" w:rsidRDefault="00D60202" w:rsidP="00C70928">
      <w:pPr>
        <w:spacing w:line="360" w:lineRule="auto"/>
        <w:ind w:firstLine="708"/>
      </w:pPr>
    </w:p>
    <w:sectPr w:rsidR="00D60202" w:rsidRPr="00915F52" w:rsidSect="00423BDF">
      <w:headerReference w:type="default" r:id="rId7"/>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DA117" w14:textId="77777777" w:rsidR="00302F8E" w:rsidRDefault="00302F8E">
      <w:r>
        <w:separator/>
      </w:r>
    </w:p>
  </w:endnote>
  <w:endnote w:type="continuationSeparator" w:id="0">
    <w:p w14:paraId="3B9B19C0" w14:textId="77777777" w:rsidR="00302F8E" w:rsidRDefault="00302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C23A69" w14:textId="77777777" w:rsidR="00302F8E" w:rsidRDefault="00302F8E">
      <w:r>
        <w:separator/>
      </w:r>
    </w:p>
  </w:footnote>
  <w:footnote w:type="continuationSeparator" w:id="0">
    <w:p w14:paraId="7C556AA2" w14:textId="77777777" w:rsidR="00302F8E" w:rsidRDefault="00302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B67F" w14:textId="782ACDB3" w:rsidR="00302F8E" w:rsidRDefault="00DB4A45" w:rsidP="005C2226">
    <w:pPr>
      <w:jc w:val="right"/>
      <w:rPr>
        <w:lang w:val="de-DE"/>
      </w:rPr>
    </w:pPr>
    <w:r>
      <w:rPr>
        <w:noProof/>
        <w:lang w:val="de-DE"/>
      </w:rPr>
      <w:drawing>
        <wp:inline distT="0" distB="0" distL="0" distR="0" wp14:anchorId="1D224916" wp14:editId="3341C714">
          <wp:extent cx="1476375" cy="704850"/>
          <wp:effectExtent l="0" t="0" r="9525" b="0"/>
          <wp:docPr id="1663615696"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15696"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476375" cy="704850"/>
                  </a:xfrm>
                  <a:prstGeom prst="rect">
                    <a:avLst/>
                  </a:prstGeom>
                </pic:spPr>
              </pic:pic>
            </a:graphicData>
          </a:graphic>
        </wp:inline>
      </w:drawing>
    </w:r>
  </w:p>
  <w:p w14:paraId="278A01DA" w14:textId="08654A54" w:rsidR="005C2226" w:rsidRPr="00DB4A45" w:rsidRDefault="00DB4A45" w:rsidP="005C2226">
    <w:pPr>
      <w:rPr>
        <w:color w:val="0000FF"/>
        <w:sz w:val="22"/>
        <w:szCs w:val="22"/>
        <w:lang w:val="de-DE"/>
      </w:rPr>
    </w:pPr>
    <w:r w:rsidRPr="00DB4A45">
      <w:rPr>
        <w:color w:val="0000FF"/>
        <w:sz w:val="22"/>
        <w:szCs w:val="22"/>
        <w:lang w:val="de-DE"/>
      </w:rPr>
      <w:t>LA PEÑA PADEL</w:t>
    </w:r>
  </w:p>
  <w:p w14:paraId="6590716D" w14:textId="263FD28D" w:rsidR="00302F8E" w:rsidRPr="00DB4A45" w:rsidRDefault="00302F8E">
    <w:pPr>
      <w:rPr>
        <w:color w:val="000000"/>
        <w:sz w:val="22"/>
        <w:szCs w:val="22"/>
        <w:lang w:val="de-DE"/>
      </w:rPr>
    </w:pPr>
    <w:r w:rsidRPr="00DB4A45">
      <w:rPr>
        <w:color w:val="000000"/>
        <w:sz w:val="22"/>
        <w:szCs w:val="22"/>
        <w:lang w:val="de-DE"/>
      </w:rPr>
      <w:t>078</w:t>
    </w:r>
    <w:r w:rsidR="00DB4A45" w:rsidRPr="00DB4A45">
      <w:rPr>
        <w:color w:val="000000"/>
        <w:sz w:val="22"/>
        <w:szCs w:val="22"/>
        <w:lang w:val="de-DE"/>
      </w:rPr>
      <w:t>4</w:t>
    </w:r>
    <w:r w:rsidRPr="00DB4A45">
      <w:rPr>
        <w:color w:val="000000"/>
        <w:sz w:val="22"/>
        <w:szCs w:val="22"/>
        <w:lang w:val="de-DE"/>
      </w:rPr>
      <w:t xml:space="preserve">0 </w:t>
    </w:r>
    <w:r w:rsidR="00DB4A45" w:rsidRPr="00DB4A45">
      <w:rPr>
        <w:color w:val="000000"/>
        <w:sz w:val="22"/>
        <w:szCs w:val="22"/>
        <w:lang w:val="de-DE"/>
      </w:rPr>
      <w:t>Santan Eulalia del rio</w:t>
    </w:r>
    <w:r w:rsidRPr="00DB4A45">
      <w:rPr>
        <w:color w:val="000000"/>
        <w:sz w:val="22"/>
        <w:szCs w:val="22"/>
        <w:lang w:val="de-DE"/>
      </w:rPr>
      <w:t xml:space="preserve"> (Baleares)</w:t>
    </w:r>
  </w:p>
  <w:p w14:paraId="715C60B3" w14:textId="77777777" w:rsidR="00302F8E" w:rsidRPr="00DB4A45" w:rsidRDefault="00302F8E">
    <w:pPr>
      <w:rPr>
        <w:sz w:val="22"/>
        <w:szCs w:val="22"/>
      </w:rPr>
    </w:pPr>
    <w:r w:rsidRPr="00DB4A45">
      <w:rPr>
        <w:color w:val="000000"/>
        <w:sz w:val="22"/>
        <w:szCs w:val="22"/>
        <w:lang w:val="de-DE"/>
      </w:rPr>
      <w:t>ESPAÑA</w:t>
    </w:r>
  </w:p>
  <w:p w14:paraId="7FF6A7C3" w14:textId="77777777" w:rsidR="00302F8E" w:rsidRDefault="00302F8E">
    <w:pPr>
      <w:pStyle w:val="Encabezado"/>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445C1D"/>
    <w:multiLevelType w:val="hybridMultilevel"/>
    <w:tmpl w:val="695EBF3C"/>
    <w:lvl w:ilvl="0" w:tplc="FB708C50">
      <w:numFmt w:val="bullet"/>
      <w:lvlText w:val="-"/>
      <w:lvlJc w:val="left"/>
      <w:pPr>
        <w:ind w:left="1425" w:hanging="360"/>
      </w:pPr>
      <w:rPr>
        <w:rFonts w:ascii="Times New Roman" w:eastAsia="Times New Roman" w:hAnsi="Times New Roman" w:cs="Times New Roman" w:hint="default"/>
        <w:b/>
        <w:sz w:val="24"/>
      </w:rPr>
    </w:lvl>
    <w:lvl w:ilvl="1" w:tplc="040A0003" w:tentative="1">
      <w:start w:val="1"/>
      <w:numFmt w:val="bullet"/>
      <w:lvlText w:val="o"/>
      <w:lvlJc w:val="left"/>
      <w:pPr>
        <w:ind w:left="2145" w:hanging="360"/>
      </w:pPr>
      <w:rPr>
        <w:rFonts w:ascii="Courier New" w:hAnsi="Courier New" w:cs="Courier New" w:hint="default"/>
      </w:rPr>
    </w:lvl>
    <w:lvl w:ilvl="2" w:tplc="040A0005" w:tentative="1">
      <w:start w:val="1"/>
      <w:numFmt w:val="bullet"/>
      <w:lvlText w:val=""/>
      <w:lvlJc w:val="left"/>
      <w:pPr>
        <w:ind w:left="2865" w:hanging="360"/>
      </w:pPr>
      <w:rPr>
        <w:rFonts w:ascii="Wingdings" w:hAnsi="Wingdings" w:hint="default"/>
      </w:rPr>
    </w:lvl>
    <w:lvl w:ilvl="3" w:tplc="040A0001" w:tentative="1">
      <w:start w:val="1"/>
      <w:numFmt w:val="bullet"/>
      <w:lvlText w:val=""/>
      <w:lvlJc w:val="left"/>
      <w:pPr>
        <w:ind w:left="3585" w:hanging="360"/>
      </w:pPr>
      <w:rPr>
        <w:rFonts w:ascii="Symbol" w:hAnsi="Symbol" w:hint="default"/>
      </w:rPr>
    </w:lvl>
    <w:lvl w:ilvl="4" w:tplc="040A0003" w:tentative="1">
      <w:start w:val="1"/>
      <w:numFmt w:val="bullet"/>
      <w:lvlText w:val="o"/>
      <w:lvlJc w:val="left"/>
      <w:pPr>
        <w:ind w:left="4305" w:hanging="360"/>
      </w:pPr>
      <w:rPr>
        <w:rFonts w:ascii="Courier New" w:hAnsi="Courier New" w:cs="Courier New" w:hint="default"/>
      </w:rPr>
    </w:lvl>
    <w:lvl w:ilvl="5" w:tplc="040A0005" w:tentative="1">
      <w:start w:val="1"/>
      <w:numFmt w:val="bullet"/>
      <w:lvlText w:val=""/>
      <w:lvlJc w:val="left"/>
      <w:pPr>
        <w:ind w:left="5025" w:hanging="360"/>
      </w:pPr>
      <w:rPr>
        <w:rFonts w:ascii="Wingdings" w:hAnsi="Wingdings" w:hint="default"/>
      </w:rPr>
    </w:lvl>
    <w:lvl w:ilvl="6" w:tplc="040A0001" w:tentative="1">
      <w:start w:val="1"/>
      <w:numFmt w:val="bullet"/>
      <w:lvlText w:val=""/>
      <w:lvlJc w:val="left"/>
      <w:pPr>
        <w:ind w:left="5745" w:hanging="360"/>
      </w:pPr>
      <w:rPr>
        <w:rFonts w:ascii="Symbol" w:hAnsi="Symbol" w:hint="default"/>
      </w:rPr>
    </w:lvl>
    <w:lvl w:ilvl="7" w:tplc="040A0003" w:tentative="1">
      <w:start w:val="1"/>
      <w:numFmt w:val="bullet"/>
      <w:lvlText w:val="o"/>
      <w:lvlJc w:val="left"/>
      <w:pPr>
        <w:ind w:left="6465" w:hanging="360"/>
      </w:pPr>
      <w:rPr>
        <w:rFonts w:ascii="Courier New" w:hAnsi="Courier New" w:cs="Courier New" w:hint="default"/>
      </w:rPr>
    </w:lvl>
    <w:lvl w:ilvl="8" w:tplc="040A0005" w:tentative="1">
      <w:start w:val="1"/>
      <w:numFmt w:val="bullet"/>
      <w:lvlText w:val=""/>
      <w:lvlJc w:val="left"/>
      <w:pPr>
        <w:ind w:left="7185" w:hanging="360"/>
      </w:pPr>
      <w:rPr>
        <w:rFonts w:ascii="Wingdings" w:hAnsi="Wingdings" w:hint="default"/>
      </w:rPr>
    </w:lvl>
  </w:abstractNum>
  <w:abstractNum w:abstractNumId="2" w15:restartNumberingAfterBreak="0">
    <w:nsid w:val="199F1FE5"/>
    <w:multiLevelType w:val="hybridMultilevel"/>
    <w:tmpl w:val="F51CD268"/>
    <w:lvl w:ilvl="0" w:tplc="040A000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FCD5F6A"/>
    <w:multiLevelType w:val="hybridMultilevel"/>
    <w:tmpl w:val="FB1E7148"/>
    <w:lvl w:ilvl="0" w:tplc="64AA2ACA">
      <w:start w:val="1"/>
      <w:numFmt w:val="decimal"/>
      <w:lvlText w:val="%1."/>
      <w:lvlJc w:val="left"/>
      <w:pPr>
        <w:ind w:left="1068" w:hanging="360"/>
      </w:pPr>
      <w:rPr>
        <w:rFonts w:hint="default"/>
        <w:b/>
        <w:u w:val="single"/>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450B0B52"/>
    <w:multiLevelType w:val="hybridMultilevel"/>
    <w:tmpl w:val="D6F05B72"/>
    <w:lvl w:ilvl="0" w:tplc="2D56B1D6">
      <w:numFmt w:val="bullet"/>
      <w:lvlText w:val="-"/>
      <w:lvlJc w:val="left"/>
      <w:pPr>
        <w:ind w:left="1774" w:hanging="360"/>
      </w:pPr>
      <w:rPr>
        <w:rFonts w:ascii="Times New Roman" w:eastAsia="Times New Roman" w:hAnsi="Times New Roman" w:cs="Times New Roman" w:hint="default"/>
      </w:rPr>
    </w:lvl>
    <w:lvl w:ilvl="1" w:tplc="040A0003" w:tentative="1">
      <w:start w:val="1"/>
      <w:numFmt w:val="bullet"/>
      <w:lvlText w:val="o"/>
      <w:lvlJc w:val="left"/>
      <w:pPr>
        <w:ind w:left="2494" w:hanging="360"/>
      </w:pPr>
      <w:rPr>
        <w:rFonts w:ascii="Courier New" w:hAnsi="Courier New" w:cs="Courier New" w:hint="default"/>
      </w:rPr>
    </w:lvl>
    <w:lvl w:ilvl="2" w:tplc="040A0005" w:tentative="1">
      <w:start w:val="1"/>
      <w:numFmt w:val="bullet"/>
      <w:lvlText w:val=""/>
      <w:lvlJc w:val="left"/>
      <w:pPr>
        <w:ind w:left="3214" w:hanging="360"/>
      </w:pPr>
      <w:rPr>
        <w:rFonts w:ascii="Wingdings" w:hAnsi="Wingdings" w:hint="default"/>
      </w:rPr>
    </w:lvl>
    <w:lvl w:ilvl="3" w:tplc="040A0001" w:tentative="1">
      <w:start w:val="1"/>
      <w:numFmt w:val="bullet"/>
      <w:lvlText w:val=""/>
      <w:lvlJc w:val="left"/>
      <w:pPr>
        <w:ind w:left="3934" w:hanging="360"/>
      </w:pPr>
      <w:rPr>
        <w:rFonts w:ascii="Symbol" w:hAnsi="Symbol" w:hint="default"/>
      </w:rPr>
    </w:lvl>
    <w:lvl w:ilvl="4" w:tplc="040A0003" w:tentative="1">
      <w:start w:val="1"/>
      <w:numFmt w:val="bullet"/>
      <w:lvlText w:val="o"/>
      <w:lvlJc w:val="left"/>
      <w:pPr>
        <w:ind w:left="4654" w:hanging="360"/>
      </w:pPr>
      <w:rPr>
        <w:rFonts w:ascii="Courier New" w:hAnsi="Courier New" w:cs="Courier New" w:hint="default"/>
      </w:rPr>
    </w:lvl>
    <w:lvl w:ilvl="5" w:tplc="040A0005" w:tentative="1">
      <w:start w:val="1"/>
      <w:numFmt w:val="bullet"/>
      <w:lvlText w:val=""/>
      <w:lvlJc w:val="left"/>
      <w:pPr>
        <w:ind w:left="5374" w:hanging="360"/>
      </w:pPr>
      <w:rPr>
        <w:rFonts w:ascii="Wingdings" w:hAnsi="Wingdings" w:hint="default"/>
      </w:rPr>
    </w:lvl>
    <w:lvl w:ilvl="6" w:tplc="040A0001" w:tentative="1">
      <w:start w:val="1"/>
      <w:numFmt w:val="bullet"/>
      <w:lvlText w:val=""/>
      <w:lvlJc w:val="left"/>
      <w:pPr>
        <w:ind w:left="6094" w:hanging="360"/>
      </w:pPr>
      <w:rPr>
        <w:rFonts w:ascii="Symbol" w:hAnsi="Symbol" w:hint="default"/>
      </w:rPr>
    </w:lvl>
    <w:lvl w:ilvl="7" w:tplc="040A0003" w:tentative="1">
      <w:start w:val="1"/>
      <w:numFmt w:val="bullet"/>
      <w:lvlText w:val="o"/>
      <w:lvlJc w:val="left"/>
      <w:pPr>
        <w:ind w:left="6814" w:hanging="360"/>
      </w:pPr>
      <w:rPr>
        <w:rFonts w:ascii="Courier New" w:hAnsi="Courier New" w:cs="Courier New" w:hint="default"/>
      </w:rPr>
    </w:lvl>
    <w:lvl w:ilvl="8" w:tplc="040A0005" w:tentative="1">
      <w:start w:val="1"/>
      <w:numFmt w:val="bullet"/>
      <w:lvlText w:val=""/>
      <w:lvlJc w:val="left"/>
      <w:pPr>
        <w:ind w:left="7534" w:hanging="360"/>
      </w:pPr>
      <w:rPr>
        <w:rFonts w:ascii="Wingdings" w:hAnsi="Wingdings" w:hint="default"/>
      </w:rPr>
    </w:lvl>
  </w:abstractNum>
  <w:abstractNum w:abstractNumId="5" w15:restartNumberingAfterBreak="0">
    <w:nsid w:val="4BED06E8"/>
    <w:multiLevelType w:val="hybridMultilevel"/>
    <w:tmpl w:val="46B290D2"/>
    <w:lvl w:ilvl="0" w:tplc="EFD0A78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5289240D"/>
    <w:multiLevelType w:val="hybridMultilevel"/>
    <w:tmpl w:val="1F06B2AC"/>
    <w:lvl w:ilvl="0" w:tplc="D32CD642">
      <w:numFmt w:val="bullet"/>
      <w:lvlText w:val=""/>
      <w:lvlJc w:val="left"/>
      <w:pPr>
        <w:ind w:left="1065" w:hanging="360"/>
      </w:pPr>
      <w:rPr>
        <w:rFonts w:ascii="Symbol" w:eastAsia="Times New Roman" w:hAnsi="Symbol" w:cs="Times New Roman" w:hint="default"/>
      </w:rPr>
    </w:lvl>
    <w:lvl w:ilvl="1" w:tplc="040A0003" w:tentative="1">
      <w:start w:val="1"/>
      <w:numFmt w:val="bullet"/>
      <w:lvlText w:val="o"/>
      <w:lvlJc w:val="left"/>
      <w:pPr>
        <w:ind w:left="1785" w:hanging="360"/>
      </w:pPr>
      <w:rPr>
        <w:rFonts w:ascii="Courier New" w:hAnsi="Courier New" w:cs="Courier New" w:hint="default"/>
      </w:rPr>
    </w:lvl>
    <w:lvl w:ilvl="2" w:tplc="040A0005" w:tentative="1">
      <w:start w:val="1"/>
      <w:numFmt w:val="bullet"/>
      <w:lvlText w:val=""/>
      <w:lvlJc w:val="left"/>
      <w:pPr>
        <w:ind w:left="2505" w:hanging="360"/>
      </w:pPr>
      <w:rPr>
        <w:rFonts w:ascii="Wingdings" w:hAnsi="Wingdings" w:hint="default"/>
      </w:rPr>
    </w:lvl>
    <w:lvl w:ilvl="3" w:tplc="040A0001" w:tentative="1">
      <w:start w:val="1"/>
      <w:numFmt w:val="bullet"/>
      <w:lvlText w:val=""/>
      <w:lvlJc w:val="left"/>
      <w:pPr>
        <w:ind w:left="3225" w:hanging="360"/>
      </w:pPr>
      <w:rPr>
        <w:rFonts w:ascii="Symbol" w:hAnsi="Symbol" w:hint="default"/>
      </w:rPr>
    </w:lvl>
    <w:lvl w:ilvl="4" w:tplc="040A0003" w:tentative="1">
      <w:start w:val="1"/>
      <w:numFmt w:val="bullet"/>
      <w:lvlText w:val="o"/>
      <w:lvlJc w:val="left"/>
      <w:pPr>
        <w:ind w:left="3945" w:hanging="360"/>
      </w:pPr>
      <w:rPr>
        <w:rFonts w:ascii="Courier New" w:hAnsi="Courier New" w:cs="Courier New" w:hint="default"/>
      </w:rPr>
    </w:lvl>
    <w:lvl w:ilvl="5" w:tplc="040A0005" w:tentative="1">
      <w:start w:val="1"/>
      <w:numFmt w:val="bullet"/>
      <w:lvlText w:val=""/>
      <w:lvlJc w:val="left"/>
      <w:pPr>
        <w:ind w:left="4665" w:hanging="360"/>
      </w:pPr>
      <w:rPr>
        <w:rFonts w:ascii="Wingdings" w:hAnsi="Wingdings" w:hint="default"/>
      </w:rPr>
    </w:lvl>
    <w:lvl w:ilvl="6" w:tplc="040A0001" w:tentative="1">
      <w:start w:val="1"/>
      <w:numFmt w:val="bullet"/>
      <w:lvlText w:val=""/>
      <w:lvlJc w:val="left"/>
      <w:pPr>
        <w:ind w:left="5385" w:hanging="360"/>
      </w:pPr>
      <w:rPr>
        <w:rFonts w:ascii="Symbol" w:hAnsi="Symbol" w:hint="default"/>
      </w:rPr>
    </w:lvl>
    <w:lvl w:ilvl="7" w:tplc="040A0003" w:tentative="1">
      <w:start w:val="1"/>
      <w:numFmt w:val="bullet"/>
      <w:lvlText w:val="o"/>
      <w:lvlJc w:val="left"/>
      <w:pPr>
        <w:ind w:left="6105" w:hanging="360"/>
      </w:pPr>
      <w:rPr>
        <w:rFonts w:ascii="Courier New" w:hAnsi="Courier New" w:cs="Courier New" w:hint="default"/>
      </w:rPr>
    </w:lvl>
    <w:lvl w:ilvl="8" w:tplc="040A0005" w:tentative="1">
      <w:start w:val="1"/>
      <w:numFmt w:val="bullet"/>
      <w:lvlText w:val=""/>
      <w:lvlJc w:val="left"/>
      <w:pPr>
        <w:ind w:left="6825" w:hanging="360"/>
      </w:pPr>
      <w:rPr>
        <w:rFonts w:ascii="Wingdings" w:hAnsi="Wingdings" w:hint="default"/>
      </w:rPr>
    </w:lvl>
  </w:abstractNum>
  <w:abstractNum w:abstractNumId="7" w15:restartNumberingAfterBreak="0">
    <w:nsid w:val="5E1A592A"/>
    <w:multiLevelType w:val="hybridMultilevel"/>
    <w:tmpl w:val="FA5C6752"/>
    <w:lvl w:ilvl="0" w:tplc="D28604FE">
      <w:numFmt w:val="bullet"/>
      <w:lvlText w:val="-"/>
      <w:lvlJc w:val="left"/>
      <w:pPr>
        <w:ind w:left="1770" w:hanging="360"/>
      </w:pPr>
      <w:rPr>
        <w:rFonts w:ascii="Times New Roman" w:eastAsia="Times New Roman" w:hAnsi="Times New Roman" w:cs="Times New Roman" w:hint="default"/>
        <w:b/>
      </w:rPr>
    </w:lvl>
    <w:lvl w:ilvl="1" w:tplc="040A0003" w:tentative="1">
      <w:start w:val="1"/>
      <w:numFmt w:val="bullet"/>
      <w:lvlText w:val="o"/>
      <w:lvlJc w:val="left"/>
      <w:pPr>
        <w:ind w:left="2490" w:hanging="360"/>
      </w:pPr>
      <w:rPr>
        <w:rFonts w:ascii="Courier New" w:hAnsi="Courier New" w:cs="Courier New" w:hint="default"/>
      </w:rPr>
    </w:lvl>
    <w:lvl w:ilvl="2" w:tplc="040A0005" w:tentative="1">
      <w:start w:val="1"/>
      <w:numFmt w:val="bullet"/>
      <w:lvlText w:val=""/>
      <w:lvlJc w:val="left"/>
      <w:pPr>
        <w:ind w:left="3210" w:hanging="360"/>
      </w:pPr>
      <w:rPr>
        <w:rFonts w:ascii="Wingdings" w:hAnsi="Wingdings" w:hint="default"/>
      </w:rPr>
    </w:lvl>
    <w:lvl w:ilvl="3" w:tplc="040A0001" w:tentative="1">
      <w:start w:val="1"/>
      <w:numFmt w:val="bullet"/>
      <w:lvlText w:val=""/>
      <w:lvlJc w:val="left"/>
      <w:pPr>
        <w:ind w:left="3930" w:hanging="360"/>
      </w:pPr>
      <w:rPr>
        <w:rFonts w:ascii="Symbol" w:hAnsi="Symbol" w:hint="default"/>
      </w:rPr>
    </w:lvl>
    <w:lvl w:ilvl="4" w:tplc="040A0003" w:tentative="1">
      <w:start w:val="1"/>
      <w:numFmt w:val="bullet"/>
      <w:lvlText w:val="o"/>
      <w:lvlJc w:val="left"/>
      <w:pPr>
        <w:ind w:left="4650" w:hanging="360"/>
      </w:pPr>
      <w:rPr>
        <w:rFonts w:ascii="Courier New" w:hAnsi="Courier New" w:cs="Courier New" w:hint="default"/>
      </w:rPr>
    </w:lvl>
    <w:lvl w:ilvl="5" w:tplc="040A0005" w:tentative="1">
      <w:start w:val="1"/>
      <w:numFmt w:val="bullet"/>
      <w:lvlText w:val=""/>
      <w:lvlJc w:val="left"/>
      <w:pPr>
        <w:ind w:left="5370" w:hanging="360"/>
      </w:pPr>
      <w:rPr>
        <w:rFonts w:ascii="Wingdings" w:hAnsi="Wingdings" w:hint="default"/>
      </w:rPr>
    </w:lvl>
    <w:lvl w:ilvl="6" w:tplc="040A0001" w:tentative="1">
      <w:start w:val="1"/>
      <w:numFmt w:val="bullet"/>
      <w:lvlText w:val=""/>
      <w:lvlJc w:val="left"/>
      <w:pPr>
        <w:ind w:left="6090" w:hanging="360"/>
      </w:pPr>
      <w:rPr>
        <w:rFonts w:ascii="Symbol" w:hAnsi="Symbol" w:hint="default"/>
      </w:rPr>
    </w:lvl>
    <w:lvl w:ilvl="7" w:tplc="040A0003" w:tentative="1">
      <w:start w:val="1"/>
      <w:numFmt w:val="bullet"/>
      <w:lvlText w:val="o"/>
      <w:lvlJc w:val="left"/>
      <w:pPr>
        <w:ind w:left="6810" w:hanging="360"/>
      </w:pPr>
      <w:rPr>
        <w:rFonts w:ascii="Courier New" w:hAnsi="Courier New" w:cs="Courier New" w:hint="default"/>
      </w:rPr>
    </w:lvl>
    <w:lvl w:ilvl="8" w:tplc="040A0005" w:tentative="1">
      <w:start w:val="1"/>
      <w:numFmt w:val="bullet"/>
      <w:lvlText w:val=""/>
      <w:lvlJc w:val="left"/>
      <w:pPr>
        <w:ind w:left="7530" w:hanging="360"/>
      </w:pPr>
      <w:rPr>
        <w:rFonts w:ascii="Wingdings" w:hAnsi="Wingdings" w:hint="default"/>
      </w:rPr>
    </w:lvl>
  </w:abstractNum>
  <w:num w:numId="1" w16cid:durableId="23139913">
    <w:abstractNumId w:val="0"/>
  </w:num>
  <w:num w:numId="2" w16cid:durableId="1249851998">
    <w:abstractNumId w:val="6"/>
  </w:num>
  <w:num w:numId="3" w16cid:durableId="1487470904">
    <w:abstractNumId w:val="7"/>
  </w:num>
  <w:num w:numId="4" w16cid:durableId="268975164">
    <w:abstractNumId w:val="1"/>
  </w:num>
  <w:num w:numId="5" w16cid:durableId="845242444">
    <w:abstractNumId w:val="2"/>
  </w:num>
  <w:num w:numId="6" w16cid:durableId="1594513781">
    <w:abstractNumId w:val="4"/>
  </w:num>
  <w:num w:numId="7" w16cid:durableId="1578397644">
    <w:abstractNumId w:val="3"/>
  </w:num>
  <w:num w:numId="8" w16cid:durableId="18465573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FD"/>
    <w:rsid w:val="00004BE4"/>
    <w:rsid w:val="00012457"/>
    <w:rsid w:val="000949B9"/>
    <w:rsid w:val="000C7863"/>
    <w:rsid w:val="000F02E4"/>
    <w:rsid w:val="00101045"/>
    <w:rsid w:val="001078C8"/>
    <w:rsid w:val="001320F0"/>
    <w:rsid w:val="00132594"/>
    <w:rsid w:val="001333F2"/>
    <w:rsid w:val="00163AFD"/>
    <w:rsid w:val="0018734D"/>
    <w:rsid w:val="001B3E38"/>
    <w:rsid w:val="001D46C4"/>
    <w:rsid w:val="00201E71"/>
    <w:rsid w:val="002039EC"/>
    <w:rsid w:val="002255F8"/>
    <w:rsid w:val="00241A30"/>
    <w:rsid w:val="00243D9A"/>
    <w:rsid w:val="00266C53"/>
    <w:rsid w:val="00274121"/>
    <w:rsid w:val="00302F8E"/>
    <w:rsid w:val="003575FD"/>
    <w:rsid w:val="0036434B"/>
    <w:rsid w:val="00372152"/>
    <w:rsid w:val="0037342E"/>
    <w:rsid w:val="003804B2"/>
    <w:rsid w:val="00423BDF"/>
    <w:rsid w:val="004369A4"/>
    <w:rsid w:val="00442061"/>
    <w:rsid w:val="004E27AF"/>
    <w:rsid w:val="004F2999"/>
    <w:rsid w:val="00521351"/>
    <w:rsid w:val="005C2226"/>
    <w:rsid w:val="00616F15"/>
    <w:rsid w:val="00674153"/>
    <w:rsid w:val="006A537A"/>
    <w:rsid w:val="006C53DB"/>
    <w:rsid w:val="006C55C0"/>
    <w:rsid w:val="00782A45"/>
    <w:rsid w:val="007954AC"/>
    <w:rsid w:val="007A5B6D"/>
    <w:rsid w:val="0081444B"/>
    <w:rsid w:val="00823063"/>
    <w:rsid w:val="00842F29"/>
    <w:rsid w:val="00882593"/>
    <w:rsid w:val="008C7F04"/>
    <w:rsid w:val="008F003A"/>
    <w:rsid w:val="00915F52"/>
    <w:rsid w:val="009566FE"/>
    <w:rsid w:val="009D6891"/>
    <w:rsid w:val="009E0D76"/>
    <w:rsid w:val="009E33BB"/>
    <w:rsid w:val="009F7D2F"/>
    <w:rsid w:val="00A47BE3"/>
    <w:rsid w:val="00A737A8"/>
    <w:rsid w:val="00AF2A38"/>
    <w:rsid w:val="00AF6D3A"/>
    <w:rsid w:val="00B10A4E"/>
    <w:rsid w:val="00B148F7"/>
    <w:rsid w:val="00B55DD3"/>
    <w:rsid w:val="00B60809"/>
    <w:rsid w:val="00B67CB2"/>
    <w:rsid w:val="00B939CE"/>
    <w:rsid w:val="00BA67AD"/>
    <w:rsid w:val="00BB2702"/>
    <w:rsid w:val="00BC5F67"/>
    <w:rsid w:val="00BD104D"/>
    <w:rsid w:val="00C42621"/>
    <w:rsid w:val="00C43FFD"/>
    <w:rsid w:val="00C459B1"/>
    <w:rsid w:val="00C70928"/>
    <w:rsid w:val="00CB550C"/>
    <w:rsid w:val="00CE603C"/>
    <w:rsid w:val="00D41B5A"/>
    <w:rsid w:val="00D60202"/>
    <w:rsid w:val="00DA2E89"/>
    <w:rsid w:val="00DB4A45"/>
    <w:rsid w:val="00DC47E1"/>
    <w:rsid w:val="00ED18CE"/>
    <w:rsid w:val="00F1266F"/>
    <w:rsid w:val="00F319B5"/>
    <w:rsid w:val="00F45163"/>
    <w:rsid w:val="00F64104"/>
    <w:rsid w:val="00FA185C"/>
    <w:rsid w:val="00FD0B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oNotEmbedSmartTags/>
  <w:decimalSymbol w:val=","/>
  <w:listSeparator w:val=";"/>
  <w14:docId w14:val="0D1D0AF7"/>
  <w15:docId w15:val="{05BE5347-E3CD-4EF3-8A96-72E0E0002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BDF"/>
    <w:pPr>
      <w:suppressAutoHyphens/>
    </w:pPr>
    <w:rPr>
      <w:lang w:eastAsia="ar-SA"/>
    </w:rPr>
  </w:style>
  <w:style w:type="paragraph" w:styleId="Ttulo1">
    <w:name w:val="heading 1"/>
    <w:basedOn w:val="Normal"/>
    <w:next w:val="Normal"/>
    <w:qFormat/>
    <w:rsid w:val="00423BDF"/>
    <w:pPr>
      <w:keepNext/>
      <w:numPr>
        <w:numId w:val="1"/>
      </w:numPr>
      <w:outlineLvl w:val="0"/>
    </w:pPr>
    <w:rPr>
      <w:sz w:val="24"/>
    </w:rPr>
  </w:style>
  <w:style w:type="paragraph" w:styleId="Ttulo2">
    <w:name w:val="heading 2"/>
    <w:basedOn w:val="Normal"/>
    <w:next w:val="Normal"/>
    <w:qFormat/>
    <w:rsid w:val="00423BDF"/>
    <w:pPr>
      <w:keepNext/>
      <w:numPr>
        <w:ilvl w:val="1"/>
        <w:numId w:val="1"/>
      </w:numPr>
      <w:spacing w:line="360" w:lineRule="auto"/>
      <w:jc w:val="center"/>
      <w:outlineLvl w:val="1"/>
    </w:pPr>
    <w:rPr>
      <w:sz w:val="24"/>
    </w:rPr>
  </w:style>
  <w:style w:type="paragraph" w:styleId="Ttulo3">
    <w:name w:val="heading 3"/>
    <w:basedOn w:val="Normal"/>
    <w:next w:val="Normal"/>
    <w:qFormat/>
    <w:rsid w:val="00423BDF"/>
    <w:pPr>
      <w:keepNext/>
      <w:numPr>
        <w:ilvl w:val="2"/>
        <w:numId w:val="1"/>
      </w:numPr>
      <w:jc w:val="right"/>
      <w:outlineLvl w:val="2"/>
    </w:pPr>
    <w:rPr>
      <w:sz w:val="24"/>
    </w:rPr>
  </w:style>
  <w:style w:type="paragraph" w:styleId="Ttulo4">
    <w:name w:val="heading 4"/>
    <w:basedOn w:val="Normal"/>
    <w:next w:val="Normal"/>
    <w:qFormat/>
    <w:rsid w:val="00423BDF"/>
    <w:pPr>
      <w:keepNext/>
      <w:numPr>
        <w:ilvl w:val="3"/>
        <w:numId w:val="1"/>
      </w:numPr>
      <w:outlineLvl w:val="3"/>
    </w:pPr>
    <w:rPr>
      <w:color w:val="000000"/>
      <w:sz w:val="28"/>
    </w:rPr>
  </w:style>
  <w:style w:type="paragraph" w:styleId="Ttulo5">
    <w:name w:val="heading 5"/>
    <w:basedOn w:val="Normal"/>
    <w:next w:val="Normal"/>
    <w:qFormat/>
    <w:rsid w:val="00423BDF"/>
    <w:pPr>
      <w:keepNext/>
      <w:numPr>
        <w:ilvl w:val="4"/>
        <w:numId w:val="1"/>
      </w:numPr>
      <w:jc w:val="center"/>
      <w:outlineLvl w:val="4"/>
    </w:pPr>
    <w:rPr>
      <w:b/>
      <w:bCs/>
      <w:sz w:val="36"/>
      <w:u w:val="single"/>
    </w:rPr>
  </w:style>
  <w:style w:type="paragraph" w:styleId="Ttulo6">
    <w:name w:val="heading 6"/>
    <w:basedOn w:val="Normal"/>
    <w:next w:val="Normal"/>
    <w:qFormat/>
    <w:rsid w:val="00423BDF"/>
    <w:pPr>
      <w:keepNext/>
      <w:numPr>
        <w:ilvl w:val="5"/>
        <w:numId w:val="1"/>
      </w:numPr>
      <w:spacing w:line="360" w:lineRule="auto"/>
      <w:outlineLvl w:val="5"/>
    </w:pPr>
    <w:rPr>
      <w:b/>
      <w:bCs/>
      <w:sz w:val="24"/>
      <w:szCs w:val="24"/>
    </w:rPr>
  </w:style>
  <w:style w:type="paragraph" w:styleId="Ttulo7">
    <w:name w:val="heading 7"/>
    <w:basedOn w:val="Normal"/>
    <w:next w:val="Normal"/>
    <w:qFormat/>
    <w:rsid w:val="00423BDF"/>
    <w:pPr>
      <w:keepNext/>
      <w:numPr>
        <w:ilvl w:val="6"/>
        <w:numId w:val="1"/>
      </w:numPr>
      <w:spacing w:line="360" w:lineRule="auto"/>
      <w:outlineLvl w:val="6"/>
    </w:pPr>
    <w:rPr>
      <w:b/>
      <w:bCs/>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423BDF"/>
    <w:rPr>
      <w:rFonts w:ascii="Symbol" w:hAnsi="Symbol" w:cs="Symbol"/>
    </w:rPr>
  </w:style>
  <w:style w:type="character" w:customStyle="1" w:styleId="WW8Num1z1">
    <w:name w:val="WW8Num1z1"/>
    <w:rsid w:val="00423BDF"/>
    <w:rPr>
      <w:rFonts w:ascii="Courier New" w:hAnsi="Courier New" w:cs="Courier New"/>
    </w:rPr>
  </w:style>
  <w:style w:type="character" w:customStyle="1" w:styleId="WW8Num1z2">
    <w:name w:val="WW8Num1z2"/>
    <w:rsid w:val="00423BDF"/>
    <w:rPr>
      <w:rFonts w:ascii="Wingdings" w:hAnsi="Wingdings" w:cs="Wingdings"/>
    </w:rPr>
  </w:style>
  <w:style w:type="character" w:customStyle="1" w:styleId="Fuentedeprrafopredeter1">
    <w:name w:val="Fuente de párrafo predeter.1"/>
    <w:rsid w:val="00423BDF"/>
  </w:style>
  <w:style w:type="character" w:styleId="Hipervnculo">
    <w:name w:val="Hyperlink"/>
    <w:rsid w:val="00423BDF"/>
    <w:rPr>
      <w:color w:val="0000FF"/>
      <w:u w:val="single"/>
    </w:rPr>
  </w:style>
  <w:style w:type="character" w:styleId="Hipervnculovisitado">
    <w:name w:val="FollowedHyperlink"/>
    <w:rsid w:val="00423BDF"/>
    <w:rPr>
      <w:color w:val="800080"/>
      <w:u w:val="single"/>
    </w:rPr>
  </w:style>
  <w:style w:type="paragraph" w:customStyle="1" w:styleId="Encabezado1">
    <w:name w:val="Encabezado1"/>
    <w:basedOn w:val="Normal"/>
    <w:next w:val="Textoindependiente"/>
    <w:rsid w:val="00423BDF"/>
    <w:pPr>
      <w:keepNext/>
      <w:spacing w:before="240" w:after="120"/>
    </w:pPr>
    <w:rPr>
      <w:rFonts w:ascii="Arial" w:eastAsia="SimSun" w:hAnsi="Arial" w:cs="Mangal"/>
      <w:sz w:val="28"/>
      <w:szCs w:val="28"/>
    </w:rPr>
  </w:style>
  <w:style w:type="paragraph" w:styleId="Textoindependiente">
    <w:name w:val="Body Text"/>
    <w:basedOn w:val="Normal"/>
    <w:rsid w:val="00423BDF"/>
    <w:pPr>
      <w:spacing w:line="360" w:lineRule="auto"/>
    </w:pPr>
    <w:rPr>
      <w:sz w:val="24"/>
    </w:rPr>
  </w:style>
  <w:style w:type="paragraph" w:styleId="Lista">
    <w:name w:val="List"/>
    <w:basedOn w:val="Textoindependiente"/>
    <w:rsid w:val="00423BDF"/>
    <w:rPr>
      <w:rFonts w:cs="Mangal"/>
    </w:rPr>
  </w:style>
  <w:style w:type="paragraph" w:customStyle="1" w:styleId="Etiqueta">
    <w:name w:val="Etiqueta"/>
    <w:basedOn w:val="Normal"/>
    <w:rsid w:val="00423BDF"/>
    <w:pPr>
      <w:suppressLineNumbers/>
      <w:spacing w:before="120" w:after="120"/>
    </w:pPr>
    <w:rPr>
      <w:rFonts w:cs="Mangal"/>
      <w:i/>
      <w:iCs/>
      <w:sz w:val="24"/>
      <w:szCs w:val="24"/>
    </w:rPr>
  </w:style>
  <w:style w:type="paragraph" w:customStyle="1" w:styleId="ndice">
    <w:name w:val="Índice"/>
    <w:basedOn w:val="Normal"/>
    <w:rsid w:val="00423BDF"/>
    <w:pPr>
      <w:suppressLineNumbers/>
    </w:pPr>
    <w:rPr>
      <w:rFonts w:cs="Mangal"/>
    </w:rPr>
  </w:style>
  <w:style w:type="paragraph" w:styleId="Encabezado">
    <w:name w:val="header"/>
    <w:basedOn w:val="Normal"/>
    <w:rsid w:val="00423BDF"/>
    <w:pPr>
      <w:tabs>
        <w:tab w:val="center" w:pos="4252"/>
        <w:tab w:val="right" w:pos="8504"/>
      </w:tabs>
    </w:pPr>
  </w:style>
  <w:style w:type="paragraph" w:styleId="Piedepgina">
    <w:name w:val="footer"/>
    <w:basedOn w:val="Normal"/>
    <w:rsid w:val="00423BDF"/>
    <w:pPr>
      <w:tabs>
        <w:tab w:val="center" w:pos="4252"/>
        <w:tab w:val="right" w:pos="8504"/>
      </w:tabs>
    </w:pPr>
  </w:style>
  <w:style w:type="paragraph" w:customStyle="1" w:styleId="Textoindependiente21">
    <w:name w:val="Texto independiente 21"/>
    <w:basedOn w:val="Normal"/>
    <w:rsid w:val="00423BDF"/>
    <w:rPr>
      <w:sz w:val="22"/>
    </w:rPr>
  </w:style>
  <w:style w:type="paragraph" w:customStyle="1" w:styleId="Textoindependiente31">
    <w:name w:val="Texto independiente 31"/>
    <w:basedOn w:val="Normal"/>
    <w:rsid w:val="00423BDF"/>
    <w:pPr>
      <w:spacing w:line="360" w:lineRule="auto"/>
    </w:pPr>
    <w:rPr>
      <w:b/>
      <w:bCs/>
      <w:sz w:val="24"/>
      <w:szCs w:val="24"/>
    </w:rPr>
  </w:style>
  <w:style w:type="paragraph" w:styleId="Textodeglobo">
    <w:name w:val="Balloon Text"/>
    <w:basedOn w:val="Normal"/>
    <w:link w:val="TextodegloboCar"/>
    <w:uiPriority w:val="99"/>
    <w:semiHidden/>
    <w:unhideWhenUsed/>
    <w:rsid w:val="00BB270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2702"/>
    <w:rPr>
      <w:rFonts w:ascii="Segoe UI" w:hAnsi="Segoe UI" w:cs="Segoe UI"/>
      <w:sz w:val="18"/>
      <w:szCs w:val="18"/>
      <w:lang w:eastAsia="ar-SA"/>
    </w:rPr>
  </w:style>
  <w:style w:type="paragraph" w:styleId="Prrafodelista">
    <w:name w:val="List Paragraph"/>
    <w:basedOn w:val="Normal"/>
    <w:uiPriority w:val="34"/>
    <w:qFormat/>
    <w:rsid w:val="0037342E"/>
    <w:pPr>
      <w:suppressAutoHyphens w:val="0"/>
      <w:ind w:left="708"/>
    </w:pPr>
    <w:rPr>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ONI\Mis%20documentos\PLANTILLAS\PLANTILLA%20CARTA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CARTAS</Template>
  <TotalTime>9</TotalTime>
  <Pages>2</Pages>
  <Words>491</Words>
  <Characters>2703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IBIFOOD, S</vt:lpstr>
    </vt:vector>
  </TitlesOfParts>
  <Company>Hewlett-Packard Company</Company>
  <LinksUpToDate>false</LinksUpToDate>
  <CharactersWithSpaces>3188</CharactersWithSpaces>
  <SharedDoc>false</SharedDoc>
  <HLinks>
    <vt:vector size="6" baseType="variant">
      <vt:variant>
        <vt:i4>3538953</vt:i4>
      </vt:variant>
      <vt:variant>
        <vt:i4>0</vt:i4>
      </vt:variant>
      <vt:variant>
        <vt:i4>0</vt:i4>
      </vt:variant>
      <vt:variant>
        <vt:i4>5</vt:i4>
      </vt:variant>
      <vt:variant>
        <vt:lpwstr>mailto:ibifood@retemail.es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IBIFOOD, S</dc:title>
  <dc:creator>****</dc:creator>
  <cp:lastModifiedBy>Ibifood</cp:lastModifiedBy>
  <cp:revision>7</cp:revision>
  <cp:lastPrinted>2024-08-14T11:01:00Z</cp:lastPrinted>
  <dcterms:created xsi:type="dcterms:W3CDTF">2025-03-10T10:37:00Z</dcterms:created>
  <dcterms:modified xsi:type="dcterms:W3CDTF">2025-03-10T10:47:00Z</dcterms:modified>
</cp:coreProperties>
</file>