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Rule="auto"/>
        <w:ind w:left="0" w:firstLine="0"/>
        <w:jc w:val="center"/>
        <w:rPr/>
      </w:pPr>
      <w:r w:rsidDel="00000000" w:rsidR="00000000" w:rsidRPr="00000000">
        <w:rPr>
          <w:b w:val="1"/>
          <w:rtl w:val="0"/>
        </w:rPr>
        <w:t xml:space="preserve">Bases Circuito Interescolar de Padel de Apoderados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lineRule="auto"/>
        <w:ind w:left="72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u w:val="single"/>
        </w:rPr>
      </w:pPr>
      <w:hyperlink r:id="rId6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https://docs.google.com/document/d/1xvwhjj8ImAlWAOU2hV8aEJzoyV6fwosy4bPEH-vssUk/edit?usp=sharing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7">
    <w:pPr>
      <w:jc w:val="right"/>
      <w:rPr/>
    </w:pPr>
    <w:r w:rsidDel="00000000" w:rsidR="00000000" w:rsidRPr="00000000">
      <w:rPr/>
      <w:drawing>
        <wp:inline distB="114300" distT="114300" distL="114300" distR="114300">
          <wp:extent cx="755650" cy="566738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650" cy="56673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docs.google.com/document/d/1xvwhjj8ImAlWAOU2hV8aEJzoyV6fwosy4bPEH-vssUk/edit?usp=sharing" TargetMode="Externa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